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9F2D0" w:themeColor="accent6" w:themeTint="33"/>
  <w:body>
    <w:p w14:paraId="707AAE3B" w14:textId="77777777" w:rsidR="00F1378A" w:rsidRDefault="00F1378A" w:rsidP="00F1378A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color w:val="FF0000"/>
          <w:sz w:val="36"/>
          <w:szCs w:val="36"/>
        </w:rPr>
        <w:drawing>
          <wp:inline distT="0" distB="0" distL="0" distR="0" wp14:anchorId="06A978AE" wp14:editId="78ADB404">
            <wp:extent cx="6291472" cy="88925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636" cy="89196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E3B6AB" w14:textId="77777777" w:rsidR="00F1378A" w:rsidRDefault="00F1378A" w:rsidP="00F1378A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7F37793A" w14:textId="77777777" w:rsidR="00CE691D" w:rsidRDefault="00CE691D" w:rsidP="00F1378A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4FCBC41B" w14:textId="5F133725" w:rsidR="00150B59" w:rsidRPr="00150B59" w:rsidRDefault="00F1378A" w:rsidP="00F1378A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F1378A">
        <w:rPr>
          <w:rFonts w:ascii="Times New Roman" w:hAnsi="Times New Roman" w:cs="Times New Roman"/>
          <w:b/>
          <w:bCs/>
          <w:color w:val="FF0000"/>
          <w:sz w:val="36"/>
          <w:szCs w:val="36"/>
        </w:rPr>
        <w:lastRenderedPageBreak/>
        <w:t>Ваш ребенок идет в детский сад</w:t>
      </w:r>
    </w:p>
    <w:p w14:paraId="572F0DA8" w14:textId="2CB7D7B2" w:rsidR="00150B59" w:rsidRPr="00150B59" w:rsidRDefault="00150B59" w:rsidP="00150B59">
      <w:pPr>
        <w:rPr>
          <w:rFonts w:ascii="Times New Roman" w:hAnsi="Times New Roman" w:cs="Times New Roman"/>
          <w:sz w:val="28"/>
          <w:szCs w:val="28"/>
        </w:rPr>
      </w:pPr>
      <w:r w:rsidRPr="00150B59">
        <w:t xml:space="preserve"> </w:t>
      </w:r>
      <w:r w:rsidRPr="00150B59">
        <w:rPr>
          <w:rFonts w:ascii="Times New Roman" w:hAnsi="Times New Roman" w:cs="Times New Roman"/>
          <w:sz w:val="28"/>
          <w:szCs w:val="28"/>
        </w:rPr>
        <w:t xml:space="preserve">С поступлением ребенка в дошкольное учреждение в его жизни происходит множество изменений: строгий режим дня, отсутствие родителей в течение девяти и более часов, новые требования к поведению, постоянный контакт со сверстниками, новое помещение, таящее в себе много неизвестного, а значит, и опасного, другой стиль общения. </w:t>
      </w:r>
    </w:p>
    <w:p w14:paraId="432BDBAB" w14:textId="77777777" w:rsidR="00150B59" w:rsidRPr="00150B59" w:rsidRDefault="00150B59" w:rsidP="00150B59">
      <w:pPr>
        <w:rPr>
          <w:rFonts w:ascii="Times New Roman" w:hAnsi="Times New Roman" w:cs="Times New Roman"/>
          <w:sz w:val="28"/>
          <w:szCs w:val="28"/>
        </w:rPr>
      </w:pPr>
      <w:r w:rsidRPr="00150B59">
        <w:rPr>
          <w:rFonts w:ascii="Times New Roman" w:hAnsi="Times New Roman" w:cs="Times New Roman"/>
          <w:sz w:val="28"/>
          <w:szCs w:val="28"/>
        </w:rPr>
        <w:t xml:space="preserve">Все эти изменения обрушиваются на ребенка сразу, создавая для него стрессовую ситуацию. Поэтому отсутствие специально организованной адаптационной поддержки может привести к невротическим реакциям, таким как капризы, страхи, отказ от еды, частые болезни, психическая регрессия и т. д. </w:t>
      </w:r>
    </w:p>
    <w:p w14:paraId="04970FB5" w14:textId="77777777" w:rsidR="00150B59" w:rsidRPr="00150B59" w:rsidRDefault="00150B59" w:rsidP="00150B59">
      <w:pPr>
        <w:rPr>
          <w:rFonts w:ascii="Times New Roman" w:hAnsi="Times New Roman" w:cs="Times New Roman"/>
          <w:sz w:val="28"/>
          <w:szCs w:val="28"/>
        </w:rPr>
      </w:pPr>
      <w:r w:rsidRPr="00150B59">
        <w:rPr>
          <w:rFonts w:ascii="Times New Roman" w:hAnsi="Times New Roman" w:cs="Times New Roman"/>
          <w:sz w:val="28"/>
          <w:szCs w:val="28"/>
        </w:rPr>
        <w:t xml:space="preserve">Сложность приспособления к новым условиям и к новой деятельности и высокая цена, которую платит организм ребенка за это приспособление, диктуют необходимость предусмотреть все факторы, способствующие адаптации ребенка к дошкольному учреждению либо, наоборот, мешающие ей или ее замедляющих. </w:t>
      </w:r>
    </w:p>
    <w:p w14:paraId="4C4777C7" w14:textId="5C5067C3" w:rsidR="00035719" w:rsidRPr="00523CBB" w:rsidRDefault="00150B59" w:rsidP="00150B59">
      <w:pPr>
        <w:rPr>
          <w:rFonts w:ascii="Times New Roman" w:hAnsi="Times New Roman" w:cs="Times New Roman"/>
          <w:sz w:val="28"/>
          <w:szCs w:val="28"/>
        </w:rPr>
      </w:pPr>
      <w:r w:rsidRPr="00523CBB">
        <w:rPr>
          <w:rFonts w:ascii="Times New Roman" w:hAnsi="Times New Roman" w:cs="Times New Roman"/>
          <w:sz w:val="28"/>
          <w:szCs w:val="28"/>
        </w:rPr>
        <w:t>Адаптация в широком смысле — это приспособление к окружающим условиям.</w:t>
      </w:r>
    </w:p>
    <w:p w14:paraId="349C1F3A" w14:textId="04D0E6B8" w:rsidR="00150B59" w:rsidRPr="00523CBB" w:rsidRDefault="00150B59" w:rsidP="00150B59">
      <w:pPr>
        <w:rPr>
          <w:rFonts w:ascii="Times New Roman" w:hAnsi="Times New Roman" w:cs="Times New Roman"/>
          <w:sz w:val="28"/>
          <w:szCs w:val="28"/>
        </w:rPr>
      </w:pPr>
      <w:r w:rsidRPr="00523CBB">
        <w:rPr>
          <w:rFonts w:ascii="Times New Roman" w:hAnsi="Times New Roman" w:cs="Times New Roman"/>
          <w:sz w:val="28"/>
          <w:szCs w:val="28"/>
        </w:rPr>
        <w:t xml:space="preserve">Адаптация проходит не только у детей, которые впервые приходят в детский сад, но </w:t>
      </w:r>
      <w:r w:rsidR="00F1378A" w:rsidRPr="00523CBB">
        <w:rPr>
          <w:rFonts w:ascii="Times New Roman" w:hAnsi="Times New Roman" w:cs="Times New Roman"/>
          <w:sz w:val="28"/>
          <w:szCs w:val="28"/>
        </w:rPr>
        <w:t>и у</w:t>
      </w:r>
      <w:r w:rsidRPr="00523CBB">
        <w:rPr>
          <w:rFonts w:ascii="Times New Roman" w:hAnsi="Times New Roman" w:cs="Times New Roman"/>
          <w:sz w:val="28"/>
          <w:szCs w:val="28"/>
        </w:rPr>
        <w:t xml:space="preserve"> тех, кто длительное время отсутствовал в детском саду. </w:t>
      </w:r>
    </w:p>
    <w:p w14:paraId="26DE11CD" w14:textId="5498DAB6" w:rsidR="00150B59" w:rsidRPr="00523CBB" w:rsidRDefault="00150B59" w:rsidP="00150B59">
      <w:pPr>
        <w:rPr>
          <w:rFonts w:ascii="Times New Roman" w:hAnsi="Times New Roman" w:cs="Times New Roman"/>
          <w:sz w:val="28"/>
          <w:szCs w:val="28"/>
        </w:rPr>
      </w:pPr>
      <w:r w:rsidRPr="00523CBB">
        <w:rPr>
          <w:rFonts w:ascii="Times New Roman" w:hAnsi="Times New Roman" w:cs="Times New Roman"/>
          <w:sz w:val="28"/>
          <w:szCs w:val="28"/>
        </w:rPr>
        <w:t xml:space="preserve"> Любое привыкание надо начинать постепенно, мягко, чтобы не навредить детскому организму. </w:t>
      </w:r>
    </w:p>
    <w:p w14:paraId="5A216D38" w14:textId="226B8175" w:rsidR="00150B59" w:rsidRPr="00523CBB" w:rsidRDefault="00150B59" w:rsidP="00150B59">
      <w:pPr>
        <w:rPr>
          <w:rFonts w:ascii="Times New Roman" w:hAnsi="Times New Roman" w:cs="Times New Roman"/>
          <w:sz w:val="28"/>
          <w:szCs w:val="28"/>
        </w:rPr>
      </w:pPr>
      <w:r w:rsidRPr="00523CBB">
        <w:rPr>
          <w:rFonts w:ascii="Times New Roman" w:hAnsi="Times New Roman" w:cs="Times New Roman"/>
          <w:sz w:val="28"/>
          <w:szCs w:val="28"/>
        </w:rPr>
        <w:t>Адаптацию в условиях дошкольного учреждения нужно рассматривать как приспособление функций организма ребенка к условиям существования в группе.</w:t>
      </w:r>
    </w:p>
    <w:p w14:paraId="53262873" w14:textId="5078D25F" w:rsidR="00150B59" w:rsidRPr="00523CBB" w:rsidRDefault="00150B59" w:rsidP="00150B5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3CBB">
        <w:rPr>
          <w:rFonts w:ascii="Times New Roman" w:hAnsi="Times New Roman" w:cs="Times New Roman"/>
          <w:sz w:val="28"/>
          <w:szCs w:val="28"/>
        </w:rPr>
        <w:t>Создавайте и сохраняйте позитивное отношение ко всему, что касается детского сада.</w:t>
      </w:r>
    </w:p>
    <w:p w14:paraId="6B3E4F65" w14:textId="7284DB45" w:rsidR="00150B59" w:rsidRPr="00523CBB" w:rsidRDefault="00150B59" w:rsidP="00150B5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3CBB">
        <w:rPr>
          <w:rFonts w:ascii="Times New Roman" w:hAnsi="Times New Roman" w:cs="Times New Roman"/>
          <w:sz w:val="28"/>
          <w:szCs w:val="28"/>
        </w:rPr>
        <w:t xml:space="preserve">Расскажите своему ребенку, как вы ходили в детский сад, поделитесь самыми яркими воспоминаниями и эмоциями. Если у вас есть фотографии детсадовского возраста покажите их ребенку. Это сблизит вас. Поможет справиться с тревожностью </w:t>
      </w:r>
    </w:p>
    <w:p w14:paraId="4E5B1829" w14:textId="34D139A7" w:rsidR="00150B59" w:rsidRPr="00523CBB" w:rsidRDefault="00150B59" w:rsidP="00150B5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3CBB">
        <w:rPr>
          <w:rFonts w:ascii="Times New Roman" w:hAnsi="Times New Roman" w:cs="Times New Roman"/>
          <w:sz w:val="28"/>
          <w:szCs w:val="28"/>
        </w:rPr>
        <w:t xml:space="preserve">Никогда при </w:t>
      </w:r>
      <w:r w:rsidR="00B92DDE" w:rsidRPr="00523CBB">
        <w:rPr>
          <w:rFonts w:ascii="Times New Roman" w:hAnsi="Times New Roman" w:cs="Times New Roman"/>
          <w:sz w:val="28"/>
          <w:szCs w:val="28"/>
        </w:rPr>
        <w:t>ребенке не</w:t>
      </w:r>
      <w:r w:rsidRPr="00523CBB">
        <w:rPr>
          <w:rFonts w:ascii="Times New Roman" w:hAnsi="Times New Roman" w:cs="Times New Roman"/>
          <w:sz w:val="28"/>
          <w:szCs w:val="28"/>
        </w:rPr>
        <w:t xml:space="preserve"> говорите о своих переживаниях по поводу его посещения детского сада. </w:t>
      </w:r>
    </w:p>
    <w:p w14:paraId="68997D52" w14:textId="1A2FDA0A" w:rsidR="00150B59" w:rsidRPr="00523CBB" w:rsidRDefault="00150B59" w:rsidP="00150B5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3CBB">
        <w:rPr>
          <w:rFonts w:ascii="Times New Roman" w:hAnsi="Times New Roman" w:cs="Times New Roman"/>
          <w:sz w:val="28"/>
          <w:szCs w:val="28"/>
        </w:rPr>
        <w:t>Чаще гуляете на детских площадках</w:t>
      </w:r>
      <w:r w:rsidR="00B92DDE" w:rsidRPr="00523CBB">
        <w:rPr>
          <w:rFonts w:ascii="Times New Roman" w:hAnsi="Times New Roman" w:cs="Times New Roman"/>
          <w:sz w:val="28"/>
          <w:szCs w:val="28"/>
        </w:rPr>
        <w:t xml:space="preserve">, посещайте детские праздники, Наблюдайте как ваш ребенок контактирует с другими детьми, как ведет себя. Беседуйте, обсудите какие эмоции вызывают у ребенка такие мероприятия, что нравится, что нет. </w:t>
      </w:r>
    </w:p>
    <w:p w14:paraId="1518EBCB" w14:textId="6211A70C" w:rsidR="00B92DDE" w:rsidRPr="00523CBB" w:rsidRDefault="00B92DDE" w:rsidP="00150B5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3CBB">
        <w:rPr>
          <w:rFonts w:ascii="Times New Roman" w:hAnsi="Times New Roman" w:cs="Times New Roman"/>
          <w:sz w:val="28"/>
          <w:szCs w:val="28"/>
        </w:rPr>
        <w:t xml:space="preserve">Прогуливаясь у детского сада напоминайте, что скоро и он будет </w:t>
      </w:r>
      <w:r w:rsidR="00F1378A" w:rsidRPr="00523CBB">
        <w:rPr>
          <w:rFonts w:ascii="Times New Roman" w:hAnsi="Times New Roman" w:cs="Times New Roman"/>
          <w:sz w:val="28"/>
          <w:szCs w:val="28"/>
        </w:rPr>
        <w:t>играть с</w:t>
      </w:r>
      <w:r w:rsidRPr="00523CBB">
        <w:rPr>
          <w:rFonts w:ascii="Times New Roman" w:hAnsi="Times New Roman" w:cs="Times New Roman"/>
          <w:sz w:val="28"/>
          <w:szCs w:val="28"/>
        </w:rPr>
        <w:t xml:space="preserve"> ребятами на участке, в группе.</w:t>
      </w:r>
    </w:p>
    <w:p w14:paraId="3F390EAC" w14:textId="77777777" w:rsidR="00F1378A" w:rsidRDefault="00B92DDE" w:rsidP="00150B5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3CBB">
        <w:rPr>
          <w:rFonts w:ascii="Times New Roman" w:hAnsi="Times New Roman" w:cs="Times New Roman"/>
          <w:sz w:val="28"/>
          <w:szCs w:val="28"/>
        </w:rPr>
        <w:t xml:space="preserve">Старайтесь режим ребенка приблизить к режиму детского сада. Если ребенок не привык спать днем, то в то время, когда в детском саду будет проходить сон </w:t>
      </w:r>
      <w:r w:rsidR="00F1378A" w:rsidRPr="00523CBB">
        <w:rPr>
          <w:rFonts w:ascii="Times New Roman" w:hAnsi="Times New Roman" w:cs="Times New Roman"/>
          <w:sz w:val="28"/>
          <w:szCs w:val="28"/>
        </w:rPr>
        <w:t>час, старайтесь</w:t>
      </w:r>
      <w:r w:rsidRPr="00523CBB">
        <w:rPr>
          <w:rFonts w:ascii="Times New Roman" w:hAnsi="Times New Roman" w:cs="Times New Roman"/>
          <w:sz w:val="28"/>
          <w:szCs w:val="28"/>
        </w:rPr>
        <w:t xml:space="preserve"> просто полежать с ребенком, почитать книгу, отдохнуть. </w:t>
      </w:r>
    </w:p>
    <w:p w14:paraId="0E2A9B51" w14:textId="7763802C" w:rsidR="00B92DDE" w:rsidRPr="00523CBB" w:rsidRDefault="00B92DDE" w:rsidP="00F1378A">
      <w:pPr>
        <w:pStyle w:val="a7"/>
        <w:ind w:left="1068"/>
        <w:rPr>
          <w:rFonts w:ascii="Times New Roman" w:hAnsi="Times New Roman" w:cs="Times New Roman"/>
          <w:sz w:val="28"/>
          <w:szCs w:val="28"/>
        </w:rPr>
      </w:pPr>
      <w:r w:rsidRPr="00523CBB">
        <w:rPr>
          <w:rFonts w:ascii="Times New Roman" w:hAnsi="Times New Roman" w:cs="Times New Roman"/>
          <w:sz w:val="28"/>
          <w:szCs w:val="28"/>
        </w:rPr>
        <w:lastRenderedPageBreak/>
        <w:t>В выходные дни соблюдайте дома приблизительно такой же режим, как в детском саду.</w:t>
      </w:r>
    </w:p>
    <w:p w14:paraId="0158CD09" w14:textId="47443370" w:rsidR="00B92DDE" w:rsidRPr="00523CBB" w:rsidRDefault="00B92DDE" w:rsidP="001F1A44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3CBB">
        <w:rPr>
          <w:rFonts w:ascii="Times New Roman" w:hAnsi="Times New Roman" w:cs="Times New Roman"/>
          <w:sz w:val="28"/>
          <w:szCs w:val="28"/>
        </w:rPr>
        <w:t xml:space="preserve">Приучайте ребенка пробовать новую пищу. Постепенно предлагайте малышу кушать те продукты и блюда, которые входят в меню детского сада (молочные каши, супы, рубленые мясные изделия, тушёные овощи, запеканки, компоты, кисели). </w:t>
      </w:r>
    </w:p>
    <w:p w14:paraId="24B65A95" w14:textId="7B6F1C9F" w:rsidR="00B92DDE" w:rsidRPr="00523CBB" w:rsidRDefault="00B92DDE" w:rsidP="00B92DDE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3CBB">
        <w:rPr>
          <w:rFonts w:ascii="Times New Roman" w:hAnsi="Times New Roman" w:cs="Times New Roman"/>
          <w:sz w:val="28"/>
          <w:szCs w:val="28"/>
        </w:rPr>
        <w:t>Формируйте у ребенка навыки самостоятельности: приучайте его самостоятельно есть, пользоваться горшком, мыть руки и вытирать их</w:t>
      </w:r>
    </w:p>
    <w:p w14:paraId="65ACDAC5" w14:textId="68EA29CB" w:rsidR="00B92DDE" w:rsidRPr="00523CBB" w:rsidRDefault="00B92DDE" w:rsidP="00B92DDE">
      <w:pPr>
        <w:pStyle w:val="a7"/>
        <w:ind w:left="1068"/>
        <w:rPr>
          <w:rFonts w:ascii="Times New Roman" w:hAnsi="Times New Roman" w:cs="Times New Roman"/>
          <w:sz w:val="28"/>
          <w:szCs w:val="28"/>
        </w:rPr>
      </w:pPr>
      <w:r w:rsidRPr="00523CBB">
        <w:rPr>
          <w:rFonts w:ascii="Times New Roman" w:hAnsi="Times New Roman" w:cs="Times New Roman"/>
          <w:sz w:val="28"/>
          <w:szCs w:val="28"/>
        </w:rPr>
        <w:t>полотенцем, одеваться и раздеваться, аккуратно складывать одежду.</w:t>
      </w:r>
    </w:p>
    <w:p w14:paraId="4E235BB1" w14:textId="4F967B6D" w:rsidR="00B92DDE" w:rsidRPr="00523CBB" w:rsidRDefault="00B92DDE" w:rsidP="00523CBB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3CBB">
        <w:rPr>
          <w:rFonts w:ascii="Times New Roman" w:hAnsi="Times New Roman" w:cs="Times New Roman"/>
          <w:sz w:val="28"/>
          <w:szCs w:val="28"/>
        </w:rPr>
        <w:t>Не оставляйте малыша в саду сразу на целый день. В первую неделю приводите ребенка всего на 1-2 часа, постепенно увеличивая количество времени, которое он проводит в детском саду.</w:t>
      </w:r>
    </w:p>
    <w:p w14:paraId="7ADE1383" w14:textId="60442EC8" w:rsidR="00B92DDE" w:rsidRPr="00523CBB" w:rsidRDefault="00B92DDE" w:rsidP="00B92DDE">
      <w:pPr>
        <w:pStyle w:val="a7"/>
        <w:ind w:left="1068"/>
        <w:rPr>
          <w:rFonts w:ascii="Times New Roman" w:hAnsi="Times New Roman" w:cs="Times New Roman"/>
          <w:sz w:val="28"/>
          <w:szCs w:val="28"/>
        </w:rPr>
      </w:pPr>
      <w:r w:rsidRPr="00523CBB">
        <w:rPr>
          <w:rFonts w:ascii="Times New Roman" w:hAnsi="Times New Roman" w:cs="Times New Roman"/>
          <w:sz w:val="28"/>
          <w:szCs w:val="28"/>
        </w:rPr>
        <w:t>Помните о том, что утреннее расставание детей и родителей в детском саду – всегда трудный момент для обоих.</w:t>
      </w:r>
    </w:p>
    <w:p w14:paraId="2559126A" w14:textId="3B522CC8" w:rsidR="00523CBB" w:rsidRPr="00523CBB" w:rsidRDefault="00523CBB" w:rsidP="00B92DDE">
      <w:pPr>
        <w:pStyle w:val="a7"/>
        <w:ind w:left="1068"/>
        <w:rPr>
          <w:rFonts w:ascii="Times New Roman" w:hAnsi="Times New Roman" w:cs="Times New Roman"/>
          <w:sz w:val="28"/>
          <w:szCs w:val="28"/>
        </w:rPr>
      </w:pPr>
      <w:r w:rsidRPr="00523CBB">
        <w:rPr>
          <w:rFonts w:ascii="Times New Roman" w:hAnsi="Times New Roman" w:cs="Times New Roman"/>
          <w:sz w:val="28"/>
          <w:szCs w:val="28"/>
        </w:rPr>
        <w:t xml:space="preserve">Обсудите с ребенком сколько дел он сделает до того момента, когда вы придете за ним. </w:t>
      </w:r>
    </w:p>
    <w:p w14:paraId="317769AE" w14:textId="6AE522A2" w:rsidR="00523CBB" w:rsidRPr="00523CBB" w:rsidRDefault="00523CBB" w:rsidP="00523CBB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3CBB">
        <w:rPr>
          <w:rFonts w:ascii="Times New Roman" w:hAnsi="Times New Roman" w:cs="Times New Roman"/>
          <w:sz w:val="28"/>
          <w:szCs w:val="28"/>
        </w:rPr>
        <w:t xml:space="preserve">Не делайте долгих перерывов в посещении детского сада, ведь потом придется начинать все сначала. Если же ребенок заболел, просматривайте вместе сайт садика и обсуждайте, что делают ребята в детском саду. Напоминайте мягко и ненавязчиво о том, что скоро и он будет вместе с ребятами играть, гулять, узнавать новое. </w:t>
      </w:r>
    </w:p>
    <w:p w14:paraId="0FD96C43" w14:textId="7908D2B6" w:rsidR="00523CBB" w:rsidRPr="00523CBB" w:rsidRDefault="00523CBB" w:rsidP="00523CBB">
      <w:pPr>
        <w:rPr>
          <w:rFonts w:ascii="Times New Roman" w:hAnsi="Times New Roman" w:cs="Times New Roman"/>
          <w:sz w:val="28"/>
          <w:szCs w:val="28"/>
        </w:rPr>
      </w:pPr>
      <w:r w:rsidRPr="00523CBB">
        <w:rPr>
          <w:rFonts w:ascii="Times New Roman" w:hAnsi="Times New Roman" w:cs="Times New Roman"/>
          <w:sz w:val="28"/>
          <w:szCs w:val="28"/>
        </w:rPr>
        <w:t xml:space="preserve">Помните, каждый ребенок индивидуален. Каждый по-разному привыкает к новым условиям. Поддержите свое ребенка. Обязательно поддерживайте связь с воспитателем в группе. Интересуйтесь как прошел день не только у взрослого, но и у самого ребенка. </w:t>
      </w:r>
    </w:p>
    <w:p w14:paraId="061B7683" w14:textId="60CFC266" w:rsidR="00B92DDE" w:rsidRPr="00523CBB" w:rsidRDefault="00CE691D" w:rsidP="00523C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F0CCDD4" wp14:editId="030239AE">
            <wp:simplePos x="0" y="0"/>
            <wp:positionH relativeFrom="margin">
              <wp:posOffset>1160145</wp:posOffset>
            </wp:positionH>
            <wp:positionV relativeFrom="paragraph">
              <wp:posOffset>220641</wp:posOffset>
            </wp:positionV>
            <wp:extent cx="4965404" cy="3624072"/>
            <wp:effectExtent l="0" t="0" r="6985" b="0"/>
            <wp:wrapThrough wrapText="bothSides">
              <wp:wrapPolygon edited="0">
                <wp:start x="0" y="0"/>
                <wp:lineTo x="0" y="21460"/>
                <wp:lineTo x="21548" y="21460"/>
                <wp:lineTo x="2154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9" t="8651" r="7640" b="4366"/>
                    <a:stretch/>
                  </pic:blipFill>
                  <pic:spPr bwMode="auto">
                    <a:xfrm>
                      <a:off x="0" y="0"/>
                      <a:ext cx="4965404" cy="362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3CBB" w:rsidRPr="00523CBB">
        <w:rPr>
          <w:rFonts w:ascii="Times New Roman" w:hAnsi="Times New Roman" w:cs="Times New Roman"/>
          <w:sz w:val="28"/>
          <w:szCs w:val="28"/>
        </w:rPr>
        <w:t>Легкой адаптации всем деткам!</w:t>
      </w:r>
      <w:r w:rsidR="00F1378A" w:rsidRPr="00F1378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14:paraId="5E000603" w14:textId="06A0C5C5" w:rsidR="00B92DDE" w:rsidRPr="00523CBB" w:rsidRDefault="00B92DDE" w:rsidP="00B92DDE">
      <w:pPr>
        <w:pStyle w:val="a7"/>
        <w:ind w:left="1068"/>
        <w:rPr>
          <w:rFonts w:ascii="Times New Roman" w:hAnsi="Times New Roman" w:cs="Times New Roman"/>
          <w:sz w:val="28"/>
          <w:szCs w:val="28"/>
        </w:rPr>
      </w:pPr>
    </w:p>
    <w:p w14:paraId="5F63447A" w14:textId="42C5BD92" w:rsidR="00150B59" w:rsidRPr="00523CBB" w:rsidRDefault="00150B59" w:rsidP="00150B59">
      <w:pPr>
        <w:rPr>
          <w:rFonts w:ascii="Times New Roman" w:hAnsi="Times New Roman" w:cs="Times New Roman"/>
          <w:sz w:val="28"/>
          <w:szCs w:val="28"/>
        </w:rPr>
      </w:pPr>
    </w:p>
    <w:sectPr w:rsidR="00150B59" w:rsidRPr="00523CBB" w:rsidSect="00CE691D">
      <w:pgSz w:w="11906" w:h="16838"/>
      <w:pgMar w:top="851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060A1"/>
    <w:multiLevelType w:val="hybridMultilevel"/>
    <w:tmpl w:val="EBFCDE78"/>
    <w:lvl w:ilvl="0" w:tplc="78B4238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B7C59"/>
    <w:multiLevelType w:val="hybridMultilevel"/>
    <w:tmpl w:val="4E8E3638"/>
    <w:lvl w:ilvl="0" w:tplc="8C96D6C8">
      <w:start w:val="1"/>
      <w:numFmt w:val="decimal"/>
      <w:lvlText w:val="%1."/>
      <w:lvlJc w:val="left"/>
      <w:pPr>
        <w:ind w:left="140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4118B1F2">
      <w:numFmt w:val="bullet"/>
      <w:lvlText w:val="•"/>
      <w:lvlJc w:val="left"/>
      <w:pPr>
        <w:ind w:left="1089" w:hanging="283"/>
      </w:pPr>
      <w:rPr>
        <w:lang w:val="ru-RU" w:eastAsia="en-US" w:bidi="ar-SA"/>
      </w:rPr>
    </w:lvl>
    <w:lvl w:ilvl="2" w:tplc="03B0E3D0">
      <w:numFmt w:val="bullet"/>
      <w:lvlText w:val="•"/>
      <w:lvlJc w:val="left"/>
      <w:pPr>
        <w:ind w:left="2039" w:hanging="283"/>
      </w:pPr>
      <w:rPr>
        <w:lang w:val="ru-RU" w:eastAsia="en-US" w:bidi="ar-SA"/>
      </w:rPr>
    </w:lvl>
    <w:lvl w:ilvl="3" w:tplc="1FB4B0C0">
      <w:numFmt w:val="bullet"/>
      <w:lvlText w:val="•"/>
      <w:lvlJc w:val="left"/>
      <w:pPr>
        <w:ind w:left="2989" w:hanging="283"/>
      </w:pPr>
      <w:rPr>
        <w:lang w:val="ru-RU" w:eastAsia="en-US" w:bidi="ar-SA"/>
      </w:rPr>
    </w:lvl>
    <w:lvl w:ilvl="4" w:tplc="481016E8">
      <w:numFmt w:val="bullet"/>
      <w:lvlText w:val="•"/>
      <w:lvlJc w:val="left"/>
      <w:pPr>
        <w:ind w:left="3938" w:hanging="283"/>
      </w:pPr>
      <w:rPr>
        <w:lang w:val="ru-RU" w:eastAsia="en-US" w:bidi="ar-SA"/>
      </w:rPr>
    </w:lvl>
    <w:lvl w:ilvl="5" w:tplc="1AC4217A">
      <w:numFmt w:val="bullet"/>
      <w:lvlText w:val="•"/>
      <w:lvlJc w:val="left"/>
      <w:pPr>
        <w:ind w:left="4888" w:hanging="283"/>
      </w:pPr>
      <w:rPr>
        <w:lang w:val="ru-RU" w:eastAsia="en-US" w:bidi="ar-SA"/>
      </w:rPr>
    </w:lvl>
    <w:lvl w:ilvl="6" w:tplc="91F29BC2">
      <w:numFmt w:val="bullet"/>
      <w:lvlText w:val="•"/>
      <w:lvlJc w:val="left"/>
      <w:pPr>
        <w:ind w:left="5838" w:hanging="283"/>
      </w:pPr>
      <w:rPr>
        <w:lang w:val="ru-RU" w:eastAsia="en-US" w:bidi="ar-SA"/>
      </w:rPr>
    </w:lvl>
    <w:lvl w:ilvl="7" w:tplc="E97014D0">
      <w:numFmt w:val="bullet"/>
      <w:lvlText w:val="•"/>
      <w:lvlJc w:val="left"/>
      <w:pPr>
        <w:ind w:left="6787" w:hanging="283"/>
      </w:pPr>
      <w:rPr>
        <w:lang w:val="ru-RU" w:eastAsia="en-US" w:bidi="ar-SA"/>
      </w:rPr>
    </w:lvl>
    <w:lvl w:ilvl="8" w:tplc="EFCCE5B6">
      <w:numFmt w:val="bullet"/>
      <w:lvlText w:val="•"/>
      <w:lvlJc w:val="left"/>
      <w:pPr>
        <w:ind w:left="7737" w:hanging="283"/>
      </w:pPr>
      <w:rPr>
        <w:lang w:val="ru-RU" w:eastAsia="en-US" w:bidi="ar-SA"/>
      </w:rPr>
    </w:lvl>
  </w:abstractNum>
  <w:num w:numId="1" w16cid:durableId="117823598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60324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50"/>
    <w:rsid w:val="00035719"/>
    <w:rsid w:val="00150B59"/>
    <w:rsid w:val="00247529"/>
    <w:rsid w:val="0041776F"/>
    <w:rsid w:val="00523CBB"/>
    <w:rsid w:val="008B6517"/>
    <w:rsid w:val="00B92DDE"/>
    <w:rsid w:val="00CA4250"/>
    <w:rsid w:val="00CE691D"/>
    <w:rsid w:val="00E62E23"/>
    <w:rsid w:val="00F1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8D3CC"/>
  <w15:chartTrackingRefBased/>
  <w15:docId w15:val="{579E3ABE-9B1D-42F5-A06E-AFBD723C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4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4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4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4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425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425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42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42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42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42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4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4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4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4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42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42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425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4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425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A42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4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08 Sadik</cp:lastModifiedBy>
  <cp:revision>4</cp:revision>
  <dcterms:created xsi:type="dcterms:W3CDTF">2025-09-21T14:24:00Z</dcterms:created>
  <dcterms:modified xsi:type="dcterms:W3CDTF">2025-09-22T03:30:00Z</dcterms:modified>
</cp:coreProperties>
</file>