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ABB0" w14:textId="348552DA" w:rsidR="00AD618A" w:rsidRPr="00AD618A" w:rsidRDefault="00AD618A" w:rsidP="00AD618A">
      <w:pPr>
        <w:spacing w:after="0"/>
        <w:ind w:firstLine="709"/>
        <w:jc w:val="center"/>
      </w:pPr>
      <w:r w:rsidRPr="00AD618A">
        <w:rPr>
          <w:b/>
          <w:bCs/>
        </w:rPr>
        <w:br/>
        <w:t>ПАМЯТКА</w:t>
      </w:r>
      <w:r>
        <w:rPr>
          <w:b/>
          <w:bCs/>
        </w:rPr>
        <w:t xml:space="preserve"> </w:t>
      </w:r>
      <w:r w:rsidRPr="00AD618A">
        <w:rPr>
          <w:b/>
          <w:bCs/>
        </w:rPr>
        <w:t>ОБ ОСНОВНЫХ СПОСОБАХ МОШЕННИЧЕСТВА</w:t>
      </w:r>
    </w:p>
    <w:p w14:paraId="468142BF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Несмотря на принимаемые правоохранительными органами меры, дистанционные хищения с использованием информационно-телекоммуникационных технологий стремительно набирают силу.</w:t>
      </w:r>
    </w:p>
    <w:p w14:paraId="67EA81FC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Мошенники умело используют всю доступную информацию и современные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(стяжательство, алчность), чувства (сострадание, обеспокоенность за близких, жалость) в своих корыстных интересах.</w:t>
      </w:r>
    </w:p>
    <w:p w14:paraId="2A899044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Основные известные схемы телефонного мошенничества:</w:t>
      </w:r>
    </w:p>
    <w:p w14:paraId="7A7053DF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rPr>
          <w:b/>
          <w:bCs/>
        </w:rPr>
        <w:t>1. Случай с родственником.</w:t>
      </w:r>
    </w:p>
    <w:p w14:paraId="424E83AE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Мошенник представляется родственником (знакомым) и взволнованным голосом по телефону сообщает, что задержан сотрудниками полиции за совершение преступления (совершил ДТП, хранил оружие или наркотики, нанёс тяжкие телесные повреждения). Далее в разговор вступает якобы сотрудник полиции. Он уверенным тоном сообщает, что уже не раз «помогал» людям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перевести на счет (абонентский номер телефона).</w:t>
      </w:r>
    </w:p>
    <w:p w14:paraId="591E72D1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rPr>
          <w:b/>
          <w:bCs/>
        </w:rPr>
        <w:t>2. Розыгрыш призов (это могут быть телефон, ноутбук, автомобиль и др.).</w:t>
      </w:r>
    </w:p>
    <w:p w14:paraId="00279625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На телефон абонента сотовой связи приходит смс-сообщение, из которого следует, что в результате проведенной лотереи он выиграл автомобиль. Для уточнения всех деталей потенциальной жертве предлагается посетить определенный сайт и ознакомиться с условиями акции, либо позвонить по одному из указанных телефонных номеров. Во время разговора по телефону мошенники сообщают о том, что для выполнения необходимых формальностей (уплаты госпошлины, оформления необходимых документов, оплаты за комиссию перевода) счастливому обладателю новенького автомобиля необходимо перечислить на счет указанную ими сумму, а затем набрать определенную комбинацию цифр и символов, якобы для проверки поступления денег на счет и получения «кода регистрации». Как только жертва завершает указанные манипуляции, счет обнуляется, а мошенники исчезают в неизвестном направлении.</w:t>
      </w:r>
    </w:p>
    <w:p w14:paraId="09B7B13B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Если вы узнали о проведении лотереи только тогда, когда «выиграли» автомобиль, если вы не заполняли заявку на участие в ней либо каким-либо другим способом не подтверждали свое участие в розыгрыше, то, вероятнее всего, вас пытаются обмануть. Будьте осторожны!</w:t>
      </w:r>
    </w:p>
    <w:p w14:paraId="6716E938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rPr>
          <w:b/>
          <w:bCs/>
        </w:rPr>
        <w:t>3. SMS-просьба.</w:t>
      </w:r>
    </w:p>
    <w:p w14:paraId="74FDE7D1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 xml:space="preserve">Абонент получает на мобильный телефон сообщение: «У меня проблемы, позвони по такому-то номеру, если номер не доступен, положи на него определенную сумму и перезвони». Человек пополняет счёт и </w:t>
      </w:r>
      <w:r w:rsidRPr="00AD618A">
        <w:lastRenderedPageBreak/>
        <w:t>перезванивает, телефон по-прежнему не доступен, а деньги вернуть уже невозможно.</w:t>
      </w:r>
    </w:p>
    <w:p w14:paraId="4BB32FB7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rPr>
          <w:b/>
          <w:bCs/>
        </w:rPr>
        <w:t>4. Телефонный заказ от руководителей правоохранительных и государственных органов власти.</w:t>
      </w:r>
    </w:p>
    <w:p w14:paraId="343A63CF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На телефон абонента (предпринимателя, руководителя объекта общественного питания, торгового центра либо их сотрудникам и др.) поступает звонок от правонарушителя, который представляется одним из руководителей правоохранительных органов (прокуратуры города и др.) и просит пополнить счет его телефона, дополнительно к этому просит, например, забронировать столик в ресторане и сообщает, что по приезду на объект рассчитается. Не дожидаясь приезда якобы должностного лица, руководствуясь принципом уважения и доверия к руководителю названной должности в правоохранительных органах, потерпевший переводит через терминал банка, либо через иные финансовые услуги денежные средства в указанной сумме.  </w:t>
      </w:r>
    </w:p>
    <w:p w14:paraId="3F13DE5B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rPr>
          <w:b/>
          <w:bCs/>
        </w:rPr>
        <w:t>5. Платный код.</w:t>
      </w:r>
    </w:p>
    <w:p w14:paraId="784620F2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Поступает звонок, якобы от сотрудника службы технической поддержки оператора мобильной связи, с предложением подключить новую эксклюзивную услугу или для перерегистрации во избежание отключения связи из-за технического сбоя, или для улучшения качества связи. Для этого абоненту предлагается набрать под диктовку код, который является комбинацией для осуществления мобильного перевода денежных средств со счета абонента на счет злоумышленников.</w:t>
      </w:r>
    </w:p>
    <w:p w14:paraId="356AE697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rPr>
          <w:b/>
          <w:bCs/>
        </w:rPr>
        <w:t>6. Штрафные санкции оператора.</w:t>
      </w:r>
    </w:p>
    <w:p w14:paraId="611D004D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Злоумышленник представляется сотрудником службы технической поддержки оператора мобильной связи и сообщает, что абонент сменил тарифный план, не оповестив оператора (также могут быть варианты: не внес своевременную оплату, воспользовался услугами роуминга без предупреждения) и, соответственно, ему необходимо оплатить штраф в определенном размере, купив карты экспресс-оплаты и сообщив их коды.</w:t>
      </w:r>
    </w:p>
    <w:p w14:paraId="30A174D2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rPr>
          <w:b/>
          <w:bCs/>
        </w:rPr>
        <w:t>7. Ошибочный перевод средств.</w:t>
      </w:r>
    </w:p>
    <w:p w14:paraId="3D0B76E1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Абоненту поступает SMS-сообщение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ошибочно перевел деньги на его счет, при этом просит вернуть их 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зоны доступа. Кроме того, существуют такие номера, при осуществлении вызова на которые с телефона снимаются все средства.</w:t>
      </w:r>
    </w:p>
    <w:p w14:paraId="7BDC605D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rPr>
          <w:b/>
          <w:bCs/>
        </w:rPr>
        <w:t>8. Предложение получить доступ к СМС-переписке и звонкам абонента.</w:t>
      </w:r>
    </w:p>
    <w:p w14:paraId="5069CCB1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 xml:space="preserve">Учитывая склонность некоторых граждан «пошпионить» за близкими и знакомыми, злоумышленниками используется следующая схема мошенничества в сети Интернет: пользователю предлагается изучить содержание смс-сообщений и список входящих и исходящих звонков </w:t>
      </w:r>
      <w:r w:rsidRPr="00AD618A">
        <w:lastRenderedPageBreak/>
        <w:t>интересующего абонента. Для этого необходимо отправить сообщение стоимостью от 10 до 30 рублей на указанный короткий номер и вписать в предлагаемую форму номер телефона абонента.</w:t>
      </w:r>
    </w:p>
    <w:p w14:paraId="05DE745A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После того, как пользователь отправляет смс, с его счета списывается сумма гораздо больше той, что была указана мошенниками, а интересующая информация впоследствии так и не поступает.</w:t>
      </w:r>
    </w:p>
    <w:p w14:paraId="42225033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rPr>
          <w:b/>
          <w:bCs/>
        </w:rPr>
        <w:t>9. Продажа имущества на интернет-сайтах.</w:t>
      </w:r>
    </w:p>
    <w:p w14:paraId="396B9483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При звонке на телефон, размещенный на Интернет-сайтах объявлений (</w:t>
      </w:r>
      <w:proofErr w:type="spellStart"/>
      <w:r w:rsidRPr="00AD618A">
        <w:t>Авито</w:t>
      </w:r>
      <w:proofErr w:type="spellEnd"/>
      <w:r w:rsidRPr="00AD618A">
        <w:t xml:space="preserve">, </w:t>
      </w:r>
      <w:proofErr w:type="spellStart"/>
      <w:r w:rsidRPr="00AD618A">
        <w:t>ФарПост</w:t>
      </w:r>
      <w:proofErr w:type="spellEnd"/>
      <w:r w:rsidRPr="00AD618A">
        <w:t xml:space="preserve">, </w:t>
      </w:r>
      <w:proofErr w:type="spellStart"/>
      <w:r w:rsidRPr="00AD618A">
        <w:t>Дром</w:t>
      </w:r>
      <w:proofErr w:type="spellEnd"/>
      <w:r w:rsidRPr="00AD618A">
        <w:t xml:space="preserve"> и др.) правонарушитель просит пополнить счет его телефона, либо сообщить данные и номер карты потерпевшего для перевода денежных средств в качестве задатка за товар. После сообщения данных карты происходит списание денежных средств. </w:t>
      </w:r>
    </w:p>
    <w:p w14:paraId="6F2D3337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rPr>
          <w:b/>
          <w:bCs/>
        </w:rPr>
        <w:t>10. Новая схема телефонного мошенничества «Вишинг».</w:t>
      </w:r>
    </w:p>
    <w:p w14:paraId="3412A5B7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Одной из распространенных схем киберпреступников в последние годы стал «Вишинг» – 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интересах», то есть искусственно создается ситуация, требующая помощи от специалиста.</w:t>
      </w:r>
    </w:p>
    <w:p w14:paraId="4A6C2423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Цель мошенников под любым предлогом извлечь секретную личную информацию о кредитке. Для получения доступа к конфиденциальным данным владельца мнимые помощники используют телефонную связь как в автоматизированном режиме, так и напрямую от мнимого «операциониста» банковского сектора. </w:t>
      </w:r>
    </w:p>
    <w:p w14:paraId="31B33792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 (иногда до десяти звонков за день), что мы зачастую уступаем и отвечаем на них. </w:t>
      </w:r>
    </w:p>
    <w:p w14:paraId="4367A23F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несанкционированного списания. Затем звонящий предлагает помощь в сложившейся ситуации, на которую многие из нас соглашаются.</w:t>
      </w:r>
    </w:p>
    <w:p w14:paraId="79C82C4A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Нас убеждают в срочном решении возникшей ситуации, пока еще не все деньги украдены. Очень последовательно мошенники стараются получить от нас всю личную информацию о кредитке, присылают новые пароли и ПИН коды в СМС-уведомлениях. Успокаивающим голосом «банковские работники» предлагают различные возможные варианты защиты. </w:t>
      </w:r>
    </w:p>
    <w:p w14:paraId="0F58182F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Догадаться о том, что любезный помощник на другом конце провода является мошенником не всегда легко, но в любом случае это возможно. Изначально можно поблагодарить за бдительность и узнать должность, инициалы звонившего сотрудника кредитной организации и предпринять попытку дозвониться по горячей линии. </w:t>
      </w:r>
    </w:p>
    <w:p w14:paraId="41A47BF2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 xml:space="preserve">Использовать для выяснения сложившейся ситуации лучше другой свой номер, потому что на сегодняшний день у вымогателей существуют </w:t>
      </w:r>
      <w:r w:rsidRPr="00AD618A">
        <w:lastRenderedPageBreak/>
        <w:t>технологии, позволяющие перенаправлять все последующие звонки на телефонное устройство мошенников.  </w:t>
      </w:r>
    </w:p>
    <w:p w14:paraId="5E33C795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rPr>
          <w:b/>
          <w:bCs/>
        </w:rPr>
        <w:t>11. Хищения с карт, подключенных к опции бесконтактных платежей.</w:t>
      </w:r>
    </w:p>
    <w:p w14:paraId="037C82B6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Для проведения оплаты по такой карте достаточно приложить её к терминалу. Ввод ПИН-кода не требуется если сумма не превышает 1 000 рублей. При этом количество расходных транзакций не ограничено.</w:t>
      </w:r>
    </w:p>
    <w:p w14:paraId="5AAF42F4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Чтобы получить деньги, мошеннику даже не понадобится воровать карту у клиента. Если в общественном транспорте поднести устройство к сумке или карману владельца, то средства спишутся. Для этих целей мошенники изготавливают самодельные переносные считыватели или используют банковские терминалы, оформленные по фиктивным документам.</w:t>
      </w:r>
    </w:p>
    <w:p w14:paraId="10A86562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 xml:space="preserve">Также в текущем году злоумышленники продолжают активно использовать фишинг в социальных сетях и онлайн-мессенджерах. Наибольшую выгоду мошенникам приносят махинации через </w:t>
      </w:r>
      <w:proofErr w:type="spellStart"/>
      <w:r w:rsidRPr="00AD618A">
        <w:t>Авито</w:t>
      </w:r>
      <w:proofErr w:type="spellEnd"/>
      <w:r w:rsidRPr="00AD618A">
        <w:t>, с помощью которых они получают доступ в онлайн-банк.</w:t>
      </w:r>
    </w:p>
    <w:p w14:paraId="274612CE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rPr>
          <w:b/>
          <w:bCs/>
        </w:rPr>
        <w:t>12. Взлом аккаунта друга.</w:t>
      </w:r>
    </w:p>
    <w:p w14:paraId="464C3723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Люди могут даже не подозревать, что им пишет посторонний человек под видом родственника, друга, с просьбой перевода денег в связи с произошедшим горем. Таким образом, войдя в доверие, мошенники пытаются украсть ваши деньги.</w:t>
      </w:r>
    </w:p>
    <w:p w14:paraId="74EC0C6F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rPr>
          <w:b/>
          <w:bCs/>
        </w:rPr>
        <w:t>13. Телефонное мошенничество во время пандемии.</w:t>
      </w:r>
    </w:p>
    <w:p w14:paraId="1EA5EC8C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Многие из нас ввиду пандемии находились дома, что активизировало мошенничество с банковскими картами по телефону. Очень оперативно этим моментом воспользовались вымогатели с помощью смартфона.</w:t>
      </w:r>
    </w:p>
    <w:p w14:paraId="5E7071D4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Вот лишь несколько новых примеров того, как происходит телефонное мошенничество с последующей кражей денег с кредитки, учитывая современную ситуацию: </w:t>
      </w:r>
    </w:p>
    <w:p w14:paraId="1ACBA9FC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·        на телефон приходит СМС-уведомление о начислении компенсации за нерабочий период во время эпидемии, для получения которой предлагается перезвонить в банк и пообщаться с мнимым «сотрудником».</w:t>
      </w:r>
    </w:p>
    <w:p w14:paraId="1244E577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·        злоумышленники звонят нам с уведомлением о том, что мы якобы находились в контакте с заболевшими Covid-19. В связи с этим предлагается срочно сдать платный анализ на коронавирус, а, чтобы не нарушать режим самоизоляции, «сотрудники лаборатории» готовы приехать к нам на дом. Для срочного выезда бригады нужно совершить предоплату.</w:t>
      </w:r>
    </w:p>
    <w:p w14:paraId="7823D38E" w14:textId="106093B8" w:rsidR="00AD618A" w:rsidRPr="00AD618A" w:rsidRDefault="00AD618A" w:rsidP="00AD618A">
      <w:pPr>
        <w:spacing w:after="0"/>
        <w:ind w:firstLine="709"/>
        <w:jc w:val="both"/>
      </w:pPr>
      <w:r w:rsidRPr="00AD618A">
        <w:t>В обоих случаях подставной человек, будь это сотрудник банка или мед. персонал, предлагает свою онлайн-помощь, чтобы осуществить платеж, а для этого ему нужна информация о счете. После получения необходимых данных мошенники выводят деньги, а мы, доверчивые граждане, остаемся с нулевым балансом.</w:t>
      </w:r>
      <w:r w:rsidRPr="00AD618A">
        <w:drawing>
          <wp:inline distT="0" distB="0" distL="0" distR="0" wp14:anchorId="4846811D" wp14:editId="51A05EC5">
            <wp:extent cx="9525" cy="9525"/>
            <wp:effectExtent l="0" t="0" r="0" b="0"/>
            <wp:docPr id="1987998543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7D9D0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Приведенный перечень мошеннических схем не ограничивается приведенными примерами. Преступники находят все новые и новые схемы и способы для достижения своих преступных замыслов. </w:t>
      </w:r>
    </w:p>
    <w:p w14:paraId="3DEBB157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Как уберечься от телефонных мошенничеств?</w:t>
      </w:r>
    </w:p>
    <w:p w14:paraId="15FF39F7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lastRenderedPageBreak/>
        <w:t>Чтобы не стать жертвой злоумышленников, необходимо соблюдать простые правила безопасного поведения и обязательно довести их до сведения родных и близких:</w:t>
      </w:r>
    </w:p>
    <w:p w14:paraId="7B5F66A9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- не следует доверять звонкам и сообщениям, о том, что родственник или знакомый попал в аварию, задержан сотрудниками полиции за совершение преступления, особенно, если за этим следует просьба о перечислении денежных средств. Как показывает практика, обычный звонок близкому человеку позволяет развеять сомнения и понять, что это мошенники пытаются завладеть вашими средствами или имуществом;</w:t>
      </w:r>
    </w:p>
    <w:p w14:paraId="15F24880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- не следует отвечать на звонки или SMS-сообщения с неизвестных номеров с просьбой положить на счет деньги;</w:t>
      </w:r>
    </w:p>
    <w:p w14:paraId="0AD40795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- не следует сообщать по телефону кому бы то ни было сведения личного характера.</w:t>
      </w:r>
    </w:p>
    <w:p w14:paraId="033391A2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Своевременное обращение в правоохранительные органы может помочь другим людям не попасться на незаконные уловки телефонных мошенников.</w:t>
      </w:r>
    </w:p>
    <w:p w14:paraId="6C66B7A9" w14:textId="77777777" w:rsidR="00AD618A" w:rsidRPr="00AD618A" w:rsidRDefault="00AD618A" w:rsidP="00AD618A">
      <w:pPr>
        <w:spacing w:after="0"/>
        <w:ind w:firstLine="709"/>
        <w:jc w:val="both"/>
      </w:pPr>
      <w:r w:rsidRPr="00AD618A">
        <w:t>Противостоять мошенникам возможно лишь повышенной внимательностью, здравомыслием и бдительностью.</w:t>
      </w:r>
    </w:p>
    <w:p w14:paraId="1BECB4C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CE"/>
    <w:rsid w:val="006C0B77"/>
    <w:rsid w:val="008242FF"/>
    <w:rsid w:val="00870751"/>
    <w:rsid w:val="00922C48"/>
    <w:rsid w:val="00AD618A"/>
    <w:rsid w:val="00B915B7"/>
    <w:rsid w:val="00CF0DA6"/>
    <w:rsid w:val="00DF57CE"/>
    <w:rsid w:val="00EA59DF"/>
    <w:rsid w:val="00EE4070"/>
    <w:rsid w:val="00F12C76"/>
    <w:rsid w:val="00F2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47DB"/>
  <w15:chartTrackingRefBased/>
  <w15:docId w15:val="{639216C9-9617-4705-A442-E0EA9D7E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F5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7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7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7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7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7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7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7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7C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57C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57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F57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F57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F57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F57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7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7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F57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7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7C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F5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1727</Words>
  <Characters>9845</Characters>
  <Application>Microsoft Office Word</Application>
  <DocSecurity>0</DocSecurity>
  <Lines>82</Lines>
  <Paragraphs>23</Paragraphs>
  <ScaleCrop>false</ScaleCrop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2025-12-18T07:20:00Z</dcterms:created>
  <dcterms:modified xsi:type="dcterms:W3CDTF">2025-12-18T07:20:00Z</dcterms:modified>
</cp:coreProperties>
</file>